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A1E1" w14:textId="24469DE1" w:rsidR="005F036A" w:rsidRPr="005F036A" w:rsidRDefault="005F036A" w:rsidP="00CF46C1">
      <w:pPr>
        <w:pStyle w:val="NoSpacing"/>
        <w:pBdr>
          <w:top w:val="thinThickMediumGap" w:sz="48" w:space="1" w:color="C9C9C9" w:themeColor="accent3" w:themeTint="99"/>
          <w:bottom w:val="thinThickMediumGap" w:sz="48" w:space="1" w:color="C9C9C9" w:themeColor="accent3" w:themeTint="99"/>
        </w:pBdr>
        <w:jc w:val="center"/>
        <w:rPr>
          <w:rFonts w:ascii="Engravers MT" w:hAnsi="Engravers MT"/>
          <w:sz w:val="40"/>
        </w:rPr>
      </w:pPr>
      <w:bookmarkStart w:id="0" w:name="_GoBack"/>
      <w:bookmarkEnd w:id="0"/>
      <w:r w:rsidRPr="005F036A">
        <w:rPr>
          <w:rFonts w:ascii="Engravers MT" w:hAnsi="Engravers MT"/>
          <w:sz w:val="40"/>
        </w:rPr>
        <w:t>Small Ruminants 101:</w:t>
      </w:r>
    </w:p>
    <w:p w14:paraId="4423800E" w14:textId="2DE875D3" w:rsidR="005F036A" w:rsidRPr="005F036A" w:rsidRDefault="005F036A" w:rsidP="00CF46C1">
      <w:pPr>
        <w:pStyle w:val="NoSpacing"/>
        <w:pBdr>
          <w:top w:val="thinThickMediumGap" w:sz="48" w:space="1" w:color="C9C9C9" w:themeColor="accent3" w:themeTint="99"/>
          <w:bottom w:val="thinThickMediumGap" w:sz="48" w:space="1" w:color="C9C9C9" w:themeColor="accent3" w:themeTint="99"/>
        </w:pBdr>
        <w:jc w:val="center"/>
        <w:rPr>
          <w:rFonts w:ascii="Engravers MT" w:hAnsi="Engravers MT"/>
          <w:sz w:val="40"/>
        </w:rPr>
      </w:pPr>
      <w:r w:rsidRPr="005F036A">
        <w:rPr>
          <w:rFonts w:ascii="Engravers MT" w:hAnsi="Engravers MT"/>
          <w:sz w:val="40"/>
        </w:rPr>
        <w:t>The Top 10 Avoidable Mistakes</w:t>
      </w:r>
    </w:p>
    <w:p w14:paraId="49FCDBE5" w14:textId="294A9D61" w:rsidR="005F036A" w:rsidRPr="005F036A" w:rsidRDefault="005F036A" w:rsidP="00CF46C1">
      <w:pPr>
        <w:pStyle w:val="NoSpacing"/>
        <w:pBdr>
          <w:top w:val="thinThickMediumGap" w:sz="48" w:space="1" w:color="C9C9C9" w:themeColor="accent3" w:themeTint="99"/>
          <w:bottom w:val="thinThickMediumGap" w:sz="48" w:space="1" w:color="C9C9C9" w:themeColor="accent3" w:themeTint="99"/>
        </w:pBdr>
        <w:jc w:val="center"/>
        <w:rPr>
          <w:rFonts w:ascii="Engravers MT" w:hAnsi="Engravers MT"/>
          <w:sz w:val="40"/>
        </w:rPr>
      </w:pPr>
      <w:r w:rsidRPr="005F036A">
        <w:rPr>
          <w:rFonts w:ascii="Engravers MT" w:hAnsi="Engravers MT"/>
          <w:sz w:val="40"/>
        </w:rPr>
        <w:t>(and How to Fix Them)</w:t>
      </w:r>
    </w:p>
    <w:p w14:paraId="2E8469E8" w14:textId="77777777" w:rsidR="005F036A" w:rsidRPr="005F036A" w:rsidRDefault="005F036A" w:rsidP="005F036A">
      <w:pPr>
        <w:pStyle w:val="NoSpacing"/>
        <w:jc w:val="center"/>
        <w:rPr>
          <w:rFonts w:ascii="Engravers MT" w:hAnsi="Engravers MT"/>
        </w:rPr>
      </w:pPr>
    </w:p>
    <w:p w14:paraId="0F3B2592" w14:textId="402C8FC0" w:rsidR="001B656C" w:rsidRPr="00CF46C1" w:rsidRDefault="005F036A" w:rsidP="005F036A">
      <w:pPr>
        <w:pStyle w:val="NoSpacing"/>
        <w:jc w:val="center"/>
        <w:rPr>
          <w:rFonts w:ascii="Engravers MT" w:hAnsi="Engravers MT"/>
          <w:sz w:val="32"/>
          <w:szCs w:val="32"/>
        </w:rPr>
      </w:pPr>
      <w:r w:rsidRPr="00CF46C1">
        <w:rPr>
          <w:rFonts w:ascii="Engravers MT" w:hAnsi="Engravers MT"/>
          <w:sz w:val="32"/>
          <w:szCs w:val="32"/>
        </w:rPr>
        <w:t>Sheep and Goat Info Night</w:t>
      </w:r>
    </w:p>
    <w:p w14:paraId="3B0A1E70" w14:textId="77777777" w:rsidR="00CF46C1" w:rsidRPr="005F036A" w:rsidRDefault="00CF46C1" w:rsidP="005F036A">
      <w:pPr>
        <w:pStyle w:val="NoSpacing"/>
        <w:jc w:val="center"/>
        <w:rPr>
          <w:rFonts w:ascii="Engravers MT" w:hAnsi="Engravers MT"/>
        </w:rPr>
      </w:pPr>
    </w:p>
    <w:p w14:paraId="288A2DC0" w14:textId="2B31ED4C" w:rsidR="005F036A" w:rsidRDefault="00CF46C1" w:rsidP="00CF46C1">
      <w:pPr>
        <w:pStyle w:val="NoSpacing"/>
        <w:jc w:val="center"/>
        <w:rPr>
          <w:rFonts w:ascii="Engravers MT" w:hAnsi="Engravers MT"/>
        </w:rPr>
      </w:pPr>
      <w:r w:rsidRPr="00CF46C1">
        <w:rPr>
          <w:noProof/>
        </w:rPr>
        <w:drawing>
          <wp:inline distT="0" distB="0" distL="0" distR="0" wp14:anchorId="12F25654" wp14:editId="5716A449">
            <wp:extent cx="3000375" cy="2250281"/>
            <wp:effectExtent l="76200" t="76200" r="66675" b="742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9020" cy="2264265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5693E66" w14:textId="77777777" w:rsidR="00CF46C1" w:rsidRPr="005F036A" w:rsidRDefault="00CF46C1" w:rsidP="00CF46C1">
      <w:pPr>
        <w:pStyle w:val="NoSpacing"/>
        <w:jc w:val="center"/>
        <w:rPr>
          <w:rFonts w:ascii="Engravers MT" w:hAnsi="Engravers MT"/>
        </w:rPr>
      </w:pPr>
    </w:p>
    <w:p w14:paraId="0E343154" w14:textId="2B2D8425" w:rsidR="005F036A" w:rsidRPr="005F036A" w:rsidRDefault="005F036A" w:rsidP="005F036A">
      <w:pPr>
        <w:pStyle w:val="NoSpacing"/>
        <w:jc w:val="center"/>
        <w:rPr>
          <w:rFonts w:ascii="Engravers MT" w:hAnsi="Engravers MT"/>
          <w:sz w:val="40"/>
          <w:szCs w:val="40"/>
        </w:rPr>
      </w:pPr>
      <w:r w:rsidRPr="005F036A">
        <w:rPr>
          <w:rFonts w:ascii="Engravers MT" w:hAnsi="Engravers MT"/>
          <w:sz w:val="40"/>
          <w:szCs w:val="40"/>
        </w:rPr>
        <w:t>Tuesday, January 15, 2019</w:t>
      </w:r>
    </w:p>
    <w:p w14:paraId="0C3341FB" w14:textId="0FFB0656" w:rsidR="005F036A" w:rsidRPr="005F036A" w:rsidRDefault="005F036A" w:rsidP="005F036A">
      <w:pPr>
        <w:pStyle w:val="NoSpacing"/>
        <w:jc w:val="center"/>
        <w:rPr>
          <w:rFonts w:ascii="Engravers MT" w:hAnsi="Engravers MT"/>
          <w:sz w:val="40"/>
          <w:szCs w:val="40"/>
        </w:rPr>
      </w:pPr>
      <w:r w:rsidRPr="005F036A">
        <w:rPr>
          <w:rFonts w:ascii="Engravers MT" w:hAnsi="Engravers MT"/>
          <w:sz w:val="40"/>
          <w:szCs w:val="40"/>
        </w:rPr>
        <w:t>Mills and Petrie Building</w:t>
      </w:r>
    </w:p>
    <w:p w14:paraId="2C2EBFA0" w14:textId="32754ECF" w:rsidR="005F036A" w:rsidRPr="00CF46C1" w:rsidRDefault="005F036A" w:rsidP="005F036A">
      <w:pPr>
        <w:pStyle w:val="NoSpacing"/>
        <w:jc w:val="center"/>
        <w:rPr>
          <w:rFonts w:ascii="Engravers MT" w:hAnsi="Engravers MT"/>
          <w:sz w:val="28"/>
          <w:szCs w:val="28"/>
        </w:rPr>
      </w:pPr>
      <w:r w:rsidRPr="00CF46C1">
        <w:rPr>
          <w:rFonts w:ascii="Engravers MT" w:hAnsi="Engravers MT"/>
          <w:sz w:val="28"/>
          <w:szCs w:val="28"/>
        </w:rPr>
        <w:t>704 N First Street</w:t>
      </w:r>
    </w:p>
    <w:p w14:paraId="4FB5516E" w14:textId="488E2BA0" w:rsidR="005F036A" w:rsidRPr="00CF46C1" w:rsidRDefault="005F036A" w:rsidP="005F036A">
      <w:pPr>
        <w:pStyle w:val="NoSpacing"/>
        <w:jc w:val="center"/>
        <w:rPr>
          <w:rFonts w:ascii="Engravers MT" w:hAnsi="Engravers MT"/>
          <w:sz w:val="28"/>
          <w:szCs w:val="28"/>
        </w:rPr>
      </w:pPr>
      <w:r w:rsidRPr="00CF46C1">
        <w:rPr>
          <w:rFonts w:ascii="Engravers MT" w:hAnsi="Engravers MT"/>
          <w:sz w:val="28"/>
          <w:szCs w:val="28"/>
        </w:rPr>
        <w:t>Ashton, Illinois</w:t>
      </w:r>
    </w:p>
    <w:p w14:paraId="6C006C7A" w14:textId="1D407AA8" w:rsidR="005F036A" w:rsidRPr="00CF46C1" w:rsidRDefault="005F036A" w:rsidP="005F036A">
      <w:pPr>
        <w:pStyle w:val="NoSpacing"/>
        <w:jc w:val="center"/>
        <w:rPr>
          <w:rFonts w:ascii="Engravers MT" w:hAnsi="Engravers MT"/>
          <w:sz w:val="28"/>
          <w:szCs w:val="28"/>
        </w:rPr>
      </w:pPr>
      <w:r w:rsidRPr="00CF46C1">
        <w:rPr>
          <w:rFonts w:ascii="Engravers MT" w:hAnsi="Engravers MT"/>
          <w:sz w:val="28"/>
          <w:szCs w:val="28"/>
        </w:rPr>
        <w:t>7:00 pm</w:t>
      </w:r>
    </w:p>
    <w:p w14:paraId="4DAE3F3F" w14:textId="77777777" w:rsidR="00CF46C1" w:rsidRPr="00CF46C1" w:rsidRDefault="00CF46C1" w:rsidP="005F036A">
      <w:pPr>
        <w:pStyle w:val="NoSpacing"/>
        <w:jc w:val="center"/>
        <w:rPr>
          <w:rFonts w:ascii="Engravers MT" w:hAnsi="Engravers MT"/>
          <w:sz w:val="28"/>
          <w:szCs w:val="28"/>
        </w:rPr>
      </w:pPr>
    </w:p>
    <w:p w14:paraId="466C7E68" w14:textId="2EC0A616" w:rsidR="005F036A" w:rsidRPr="00CF46C1" w:rsidRDefault="005F036A" w:rsidP="005F036A">
      <w:pPr>
        <w:pStyle w:val="NoSpacing"/>
        <w:jc w:val="center"/>
        <w:rPr>
          <w:rFonts w:ascii="Engravers MT" w:hAnsi="Engravers MT"/>
          <w:sz w:val="36"/>
          <w:szCs w:val="36"/>
        </w:rPr>
      </w:pPr>
      <w:r w:rsidRPr="00CF46C1">
        <w:rPr>
          <w:rFonts w:ascii="Engravers MT" w:hAnsi="Engravers MT"/>
          <w:sz w:val="36"/>
          <w:szCs w:val="36"/>
        </w:rPr>
        <w:t>Desserts and Snacks provided</w:t>
      </w:r>
    </w:p>
    <w:p w14:paraId="2FB05796" w14:textId="1B1CD4CF" w:rsidR="005F036A" w:rsidRPr="00CF46C1" w:rsidRDefault="005F036A" w:rsidP="005F036A">
      <w:pPr>
        <w:pStyle w:val="NoSpacing"/>
        <w:jc w:val="center"/>
        <w:rPr>
          <w:rFonts w:ascii="Engravers MT" w:hAnsi="Engravers MT"/>
          <w:sz w:val="36"/>
          <w:szCs w:val="36"/>
        </w:rPr>
      </w:pPr>
    </w:p>
    <w:p w14:paraId="3C1CCF55" w14:textId="6A4C1A99" w:rsidR="005F036A" w:rsidRPr="00CF46C1" w:rsidRDefault="005F036A" w:rsidP="005F036A">
      <w:pPr>
        <w:pStyle w:val="NoSpacing"/>
        <w:jc w:val="center"/>
        <w:rPr>
          <w:rFonts w:ascii="Engravers MT" w:hAnsi="Engravers MT"/>
          <w:sz w:val="36"/>
          <w:szCs w:val="36"/>
        </w:rPr>
      </w:pPr>
      <w:r w:rsidRPr="00CF46C1">
        <w:rPr>
          <w:rFonts w:ascii="Engravers MT" w:hAnsi="Engravers MT"/>
          <w:sz w:val="36"/>
          <w:szCs w:val="36"/>
        </w:rPr>
        <w:t>Drawing for a free farm call!</w:t>
      </w:r>
    </w:p>
    <w:p w14:paraId="04A56230" w14:textId="35E88E8D" w:rsidR="005F036A" w:rsidRPr="00CF46C1" w:rsidRDefault="005F036A" w:rsidP="005F036A">
      <w:pPr>
        <w:pStyle w:val="NoSpacing"/>
        <w:jc w:val="center"/>
        <w:rPr>
          <w:rFonts w:ascii="Engravers MT" w:hAnsi="Engravers MT"/>
          <w:sz w:val="36"/>
          <w:szCs w:val="36"/>
        </w:rPr>
      </w:pPr>
      <w:r w:rsidRPr="00CF46C1">
        <w:rPr>
          <w:rFonts w:ascii="Engravers MT" w:hAnsi="Engravers MT"/>
          <w:sz w:val="36"/>
          <w:szCs w:val="36"/>
        </w:rPr>
        <w:t>(and other door prizes)</w:t>
      </w:r>
    </w:p>
    <w:p w14:paraId="35B17843" w14:textId="745F6F4A" w:rsidR="005F036A" w:rsidRPr="00CF46C1" w:rsidRDefault="005F036A" w:rsidP="005F036A">
      <w:pPr>
        <w:pStyle w:val="NoSpacing"/>
        <w:jc w:val="center"/>
        <w:rPr>
          <w:rFonts w:ascii="Engravers MT" w:hAnsi="Engravers MT"/>
          <w:sz w:val="40"/>
          <w:szCs w:val="40"/>
        </w:rPr>
      </w:pPr>
    </w:p>
    <w:p w14:paraId="0C3D58A1" w14:textId="7BA2CA95" w:rsidR="005F036A" w:rsidRPr="00CF46C1" w:rsidRDefault="005F036A" w:rsidP="005F036A">
      <w:pPr>
        <w:pStyle w:val="NoSpacing"/>
        <w:jc w:val="center"/>
        <w:rPr>
          <w:rFonts w:ascii="Engravers MT" w:hAnsi="Engravers MT"/>
          <w:sz w:val="28"/>
          <w:szCs w:val="40"/>
        </w:rPr>
      </w:pPr>
      <w:r w:rsidRPr="00CF46C1">
        <w:rPr>
          <w:rFonts w:ascii="Engravers MT" w:hAnsi="Engravers MT"/>
          <w:sz w:val="28"/>
          <w:szCs w:val="40"/>
        </w:rPr>
        <w:t xml:space="preserve">Please RSVP to </w:t>
      </w:r>
    </w:p>
    <w:p w14:paraId="2F42AAB8" w14:textId="62A4805B" w:rsidR="005F036A" w:rsidRPr="00CF46C1" w:rsidRDefault="005F036A" w:rsidP="005F036A">
      <w:pPr>
        <w:pStyle w:val="NoSpacing"/>
        <w:jc w:val="center"/>
        <w:rPr>
          <w:rFonts w:ascii="Engravers MT" w:hAnsi="Engravers MT"/>
          <w:sz w:val="28"/>
          <w:szCs w:val="40"/>
        </w:rPr>
      </w:pPr>
      <w:r w:rsidRPr="00CF46C1">
        <w:rPr>
          <w:rFonts w:ascii="Engravers MT" w:hAnsi="Engravers MT"/>
          <w:sz w:val="28"/>
          <w:szCs w:val="40"/>
        </w:rPr>
        <w:t>ashtonvet@ashtonvet.com</w:t>
      </w:r>
    </w:p>
    <w:p w14:paraId="58BF4D2B" w14:textId="6515241E" w:rsidR="005F036A" w:rsidRPr="00CF46C1" w:rsidRDefault="005F036A" w:rsidP="005F036A">
      <w:pPr>
        <w:pStyle w:val="NoSpacing"/>
        <w:jc w:val="center"/>
        <w:rPr>
          <w:rFonts w:ascii="Engravers MT" w:hAnsi="Engravers MT"/>
          <w:sz w:val="28"/>
          <w:szCs w:val="40"/>
        </w:rPr>
      </w:pPr>
      <w:r w:rsidRPr="00CF46C1">
        <w:rPr>
          <w:rFonts w:ascii="Engravers MT" w:hAnsi="Engravers MT"/>
          <w:sz w:val="28"/>
          <w:szCs w:val="40"/>
        </w:rPr>
        <w:t xml:space="preserve">or </w:t>
      </w:r>
    </w:p>
    <w:p w14:paraId="7717896F" w14:textId="48607A0F" w:rsidR="005F036A" w:rsidRPr="00CF46C1" w:rsidRDefault="005F036A" w:rsidP="005F036A">
      <w:pPr>
        <w:pStyle w:val="NoSpacing"/>
        <w:jc w:val="center"/>
        <w:rPr>
          <w:rFonts w:ascii="Engravers MT" w:hAnsi="Engravers MT"/>
          <w:sz w:val="28"/>
          <w:szCs w:val="40"/>
        </w:rPr>
      </w:pPr>
      <w:r w:rsidRPr="00CF46C1">
        <w:rPr>
          <w:rFonts w:ascii="Engravers MT" w:hAnsi="Engravers MT"/>
          <w:sz w:val="28"/>
          <w:szCs w:val="40"/>
        </w:rPr>
        <w:t>815-453-2171</w:t>
      </w:r>
    </w:p>
    <w:p w14:paraId="38375ABB" w14:textId="1D984E0E" w:rsidR="005F036A" w:rsidRPr="00CF46C1" w:rsidRDefault="005F036A" w:rsidP="005F036A">
      <w:pPr>
        <w:pStyle w:val="NoSpacing"/>
        <w:jc w:val="center"/>
        <w:rPr>
          <w:rFonts w:ascii="Engravers MT" w:hAnsi="Engravers MT"/>
          <w:sz w:val="28"/>
          <w:szCs w:val="40"/>
        </w:rPr>
      </w:pPr>
      <w:r w:rsidRPr="00CF46C1">
        <w:rPr>
          <w:rFonts w:ascii="Engravers MT" w:hAnsi="Engravers MT"/>
          <w:sz w:val="28"/>
          <w:szCs w:val="40"/>
        </w:rPr>
        <w:t>By January 8, 2019</w:t>
      </w:r>
    </w:p>
    <w:sectPr w:rsidR="005F036A" w:rsidRPr="00CF4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6A"/>
    <w:rsid w:val="001B656C"/>
    <w:rsid w:val="005F036A"/>
    <w:rsid w:val="009E4FD2"/>
    <w:rsid w:val="00C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3AFA"/>
  <w15:chartTrackingRefBased/>
  <w15:docId w15:val="{D1B47E56-2719-4CE7-9AF0-2A50F283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3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0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workstation8@domain.local</dc:creator>
  <cp:keywords/>
  <dc:description/>
  <cp:lastModifiedBy>Sperfslage</cp:lastModifiedBy>
  <cp:revision>2</cp:revision>
  <dcterms:created xsi:type="dcterms:W3CDTF">2018-11-19T16:59:00Z</dcterms:created>
  <dcterms:modified xsi:type="dcterms:W3CDTF">2018-11-19T16:59:00Z</dcterms:modified>
</cp:coreProperties>
</file>